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608" w:rsidRDefault="007F3608" w:rsidP="007F3608">
      <w:pPr>
        <w:pStyle w:val="a5"/>
        <w:jc w:val="center"/>
        <w:rPr>
          <w:b/>
          <w:color w:val="C00000"/>
          <w:sz w:val="36"/>
          <w:szCs w:val="36"/>
          <w:lang w:val="tt-RU"/>
        </w:rPr>
      </w:pPr>
      <w:r w:rsidRPr="007F3608">
        <w:rPr>
          <w:b/>
          <w:color w:val="C00000"/>
          <w:sz w:val="36"/>
          <w:szCs w:val="36"/>
          <w:lang w:val="tt-RU"/>
        </w:rPr>
        <w:t xml:space="preserve">Отчет  </w:t>
      </w:r>
    </w:p>
    <w:p w:rsidR="007F3608" w:rsidRPr="007F3608" w:rsidRDefault="007F3608" w:rsidP="007F3608">
      <w:pPr>
        <w:pStyle w:val="a5"/>
        <w:jc w:val="center"/>
        <w:rPr>
          <w:b/>
          <w:bCs/>
          <w:i/>
          <w:iCs/>
          <w:color w:val="C00000"/>
          <w:sz w:val="36"/>
          <w:szCs w:val="36"/>
          <w:lang w:val="tt-RU"/>
        </w:rPr>
      </w:pPr>
      <w:r w:rsidRPr="007F3608">
        <w:rPr>
          <w:b/>
          <w:color w:val="C00000"/>
          <w:sz w:val="36"/>
          <w:szCs w:val="36"/>
          <w:lang w:val="tt-RU"/>
        </w:rPr>
        <w:t>“</w:t>
      </w:r>
      <w:r w:rsidRPr="007F3608">
        <w:rPr>
          <w:b/>
          <w:bCs/>
          <w:color w:val="C00000"/>
          <w:sz w:val="36"/>
          <w:szCs w:val="36"/>
          <w:lang w:val="tt-RU"/>
        </w:rPr>
        <w:t>Г.Тукай - безнең иң яраткан шагыйребез”.</w:t>
      </w:r>
    </w:p>
    <w:p w:rsidR="007F3608" w:rsidRPr="007F3608" w:rsidRDefault="007F3608" w:rsidP="007F3608">
      <w:pPr>
        <w:pStyle w:val="NoSpacing"/>
        <w:jc w:val="both"/>
        <w:rPr>
          <w:rFonts w:ascii="Times New Roman" w:hAnsi="Times New Roman"/>
          <w:sz w:val="28"/>
          <w:szCs w:val="28"/>
          <w:lang w:val="tt-RU"/>
        </w:rPr>
      </w:pPr>
      <w:r w:rsidRPr="007F3608">
        <w:rPr>
          <w:rFonts w:ascii="Times New Roman" w:hAnsi="Times New Roman"/>
          <w:sz w:val="28"/>
          <w:szCs w:val="28"/>
          <w:lang w:val="tt-RU"/>
        </w:rPr>
        <w:t xml:space="preserve">       Апрель - Тукай ае, татар ае һәм ул татар мәдәниятен, сәнгатен данлау ае буларак уза. 26 нчы апрель көнне 2021елда безнең балалар бакчасында Г.Тукайга багышланган зур бәйрәм кичәсе булды. Бу бәйрәмне безнең нәниләр ел да түземсезлек белән көтеп алалар. Алдан бик зур әзерлек эшләре алып барылды: рәсемнәр, әкиятләргә атрибутлар ясау күргәзмәсе оештырылды, Тукайга багышлап призентацияләр татар һәм ана теле шөгыльләрендә балаларга күрсәтелде, шигырьләр сәнгатьле итеп сөйләргә өйрәтеленде, әкиятләрдән өзекләр сәхнәләштерелде. Тәрбиячеләр һәм әти-әниләр ярдәмендә балалар шигырләр өйрәнделәр, зурлар булышлыгы белән нәниләребез Тукайның “Бәйрәм бүген”, “Кызыклы шәкерт”, “Безнең гаилә”, “Гали белән кәҗә, “Бала белән күбәләк”, “Сөткә төшкән тычкан”, “Су анасы”, “Кәҗә белән Сарык”, “Шүрәле” әсәрләреннән  зур булмаган өзекләрне сәхнәләштереп, үз сәләтләрен күрсәттеләр.</w:t>
      </w:r>
    </w:p>
    <w:p w:rsidR="007F3608" w:rsidRPr="007F3608" w:rsidRDefault="007F3608" w:rsidP="007F3608">
      <w:pPr>
        <w:pStyle w:val="NoSpacing"/>
        <w:jc w:val="both"/>
        <w:rPr>
          <w:rFonts w:ascii="Times New Roman" w:hAnsi="Times New Roman"/>
          <w:sz w:val="28"/>
          <w:szCs w:val="28"/>
          <w:lang w:val="tt-RU"/>
        </w:rPr>
      </w:pPr>
      <w:r w:rsidRPr="007F3608">
        <w:rPr>
          <w:rFonts w:ascii="Times New Roman" w:hAnsi="Times New Roman"/>
          <w:sz w:val="28"/>
          <w:szCs w:val="28"/>
          <w:lang w:val="tt-RU"/>
        </w:rPr>
        <w:t xml:space="preserve">       Бөек Тукайның “Безнең гаилә”, “Сөткә төшкән тычкан”, һ.б. шигырьләрен яттан сөйләделәр. Бер-берсеннән тартынмыйча, Тукай шигырьләренең, әкиятләренең серләренә төшенеп, "артислана" белделәр. Һәр төркемнең оста башкаручысы булды. Бу осталыкка шигырьләрне матур итеп сөйләп күрсәтә белү, рольләрне кызык итеп башкару, рольне ачардай завыклы кием киеп уйнау-һәммәсе дә керде. Әлбәттә инде, бу кадәр нәтиҗәгә төркем тәрбиячеләренең, әти-әниләрнең катнашыннан башка ирешеп булмый. Аларга ихлас күңелемнән зур рәхмәтемне белдерәм.</w:t>
      </w:r>
    </w:p>
    <w:p w:rsidR="007F3608" w:rsidRPr="007F3608" w:rsidRDefault="007F3608" w:rsidP="007F3608">
      <w:pPr>
        <w:pStyle w:val="NoSpacing"/>
        <w:jc w:val="both"/>
        <w:rPr>
          <w:rFonts w:ascii="Times New Roman" w:hAnsi="Times New Roman"/>
          <w:sz w:val="28"/>
          <w:szCs w:val="28"/>
          <w:lang w:val="tt-RU"/>
        </w:rPr>
      </w:pPr>
      <w:r w:rsidRPr="007F3608">
        <w:rPr>
          <w:rFonts w:ascii="Times New Roman" w:hAnsi="Times New Roman"/>
          <w:sz w:val="28"/>
          <w:szCs w:val="28"/>
          <w:lang w:val="tt-RU"/>
        </w:rPr>
        <w:t xml:space="preserve">  Нәниләр төрледән-төрле кызыклы уеннар уйнап, бөек Тукаебыз язган шигырьләрне үзләре сөйләп, бер-берсен рәхәтләнеп, күңел биреп тыңладылар.</w:t>
      </w:r>
    </w:p>
    <w:p w:rsidR="007F3608" w:rsidRPr="007F3608" w:rsidRDefault="007F3608" w:rsidP="007F3608">
      <w:pPr>
        <w:spacing w:after="0" w:line="240" w:lineRule="auto"/>
        <w:jc w:val="both"/>
        <w:rPr>
          <w:rFonts w:ascii="Times New Roman" w:hAnsi="Times New Roman" w:cs="Times New Roman"/>
          <w:sz w:val="28"/>
          <w:szCs w:val="28"/>
          <w:lang w:val="tt-RU"/>
        </w:rPr>
      </w:pPr>
      <w:r w:rsidRPr="007F3608">
        <w:rPr>
          <w:rFonts w:ascii="Times New Roman" w:hAnsi="Times New Roman" w:cs="Times New Roman"/>
          <w:sz w:val="28"/>
          <w:szCs w:val="28"/>
          <w:lang w:val="tt-RU"/>
        </w:rPr>
        <w:t xml:space="preserve">   Балаларның яшь үзенчәлекләрен исәпкә алып, бәйрәм кызыклы, мавык-тыргыч итеп уздырылды. </w:t>
      </w:r>
      <w:r w:rsidRPr="007F3608">
        <w:rPr>
          <w:rFonts w:ascii="Times New Roman" w:hAnsi="Times New Roman" w:cs="Times New Roman"/>
          <w:sz w:val="28"/>
          <w:szCs w:val="28"/>
        </w:rPr>
        <w:t>Шигырьлә</w:t>
      </w:r>
      <w:proofErr w:type="gramStart"/>
      <w:r w:rsidRPr="007F3608">
        <w:rPr>
          <w:rFonts w:ascii="Times New Roman" w:hAnsi="Times New Roman" w:cs="Times New Roman"/>
          <w:sz w:val="28"/>
          <w:szCs w:val="28"/>
        </w:rPr>
        <w:t>р</w:t>
      </w:r>
      <w:proofErr w:type="gramEnd"/>
      <w:r w:rsidRPr="007F3608">
        <w:rPr>
          <w:rFonts w:ascii="Times New Roman" w:hAnsi="Times New Roman" w:cs="Times New Roman"/>
          <w:sz w:val="28"/>
          <w:szCs w:val="28"/>
        </w:rPr>
        <w:t xml:space="preserve"> сөйләп, </w:t>
      </w:r>
      <w:proofErr w:type="spellStart"/>
      <w:r w:rsidRPr="007F3608">
        <w:rPr>
          <w:rFonts w:ascii="Times New Roman" w:hAnsi="Times New Roman" w:cs="Times New Roman"/>
          <w:sz w:val="28"/>
          <w:szCs w:val="28"/>
        </w:rPr>
        <w:t>чыгыш</w:t>
      </w:r>
      <w:proofErr w:type="spellEnd"/>
      <w:r w:rsidRPr="007F3608">
        <w:rPr>
          <w:rFonts w:ascii="Times New Roman" w:hAnsi="Times New Roman" w:cs="Times New Roman"/>
          <w:sz w:val="28"/>
          <w:szCs w:val="28"/>
        </w:rPr>
        <w:t xml:space="preserve"> </w:t>
      </w:r>
      <w:proofErr w:type="spellStart"/>
      <w:r w:rsidRPr="007F3608">
        <w:rPr>
          <w:rFonts w:ascii="Times New Roman" w:hAnsi="Times New Roman" w:cs="Times New Roman"/>
          <w:sz w:val="28"/>
          <w:szCs w:val="28"/>
        </w:rPr>
        <w:t>ясаучылар</w:t>
      </w:r>
      <w:proofErr w:type="spellEnd"/>
      <w:r w:rsidRPr="007F3608">
        <w:rPr>
          <w:rFonts w:ascii="Times New Roman" w:hAnsi="Times New Roman" w:cs="Times New Roman"/>
          <w:sz w:val="28"/>
          <w:szCs w:val="28"/>
        </w:rPr>
        <w:t xml:space="preserve"> күп </w:t>
      </w:r>
      <w:proofErr w:type="spellStart"/>
      <w:r w:rsidRPr="007F3608">
        <w:rPr>
          <w:rFonts w:ascii="Times New Roman" w:hAnsi="Times New Roman" w:cs="Times New Roman"/>
          <w:sz w:val="28"/>
          <w:szCs w:val="28"/>
        </w:rPr>
        <w:t>булса</w:t>
      </w:r>
      <w:proofErr w:type="spellEnd"/>
      <w:r w:rsidRPr="007F3608">
        <w:rPr>
          <w:rFonts w:ascii="Times New Roman" w:hAnsi="Times New Roman" w:cs="Times New Roman"/>
          <w:sz w:val="28"/>
          <w:szCs w:val="28"/>
        </w:rPr>
        <w:t xml:space="preserve"> </w:t>
      </w:r>
    </w:p>
    <w:p w:rsidR="007F3608" w:rsidRPr="007F3608" w:rsidRDefault="007F3608" w:rsidP="007F3608">
      <w:pPr>
        <w:spacing w:after="0" w:line="240" w:lineRule="auto"/>
        <w:jc w:val="both"/>
        <w:rPr>
          <w:rFonts w:ascii="Times New Roman" w:hAnsi="Times New Roman" w:cs="Times New Roman"/>
          <w:sz w:val="28"/>
          <w:szCs w:val="28"/>
        </w:rPr>
      </w:pPr>
      <w:r w:rsidRPr="007F3608">
        <w:rPr>
          <w:rFonts w:ascii="Times New Roman" w:hAnsi="Times New Roman" w:cs="Times New Roman"/>
          <w:sz w:val="28"/>
          <w:szCs w:val="28"/>
          <w:lang w:val="tt-RU"/>
        </w:rPr>
        <w:t>д</w:t>
      </w:r>
      <w:r w:rsidRPr="007F3608">
        <w:rPr>
          <w:rFonts w:ascii="Times New Roman" w:hAnsi="Times New Roman" w:cs="Times New Roman"/>
          <w:sz w:val="28"/>
          <w:szCs w:val="28"/>
        </w:rPr>
        <w:t>а</w:t>
      </w:r>
      <w:r w:rsidRPr="007F3608">
        <w:rPr>
          <w:rFonts w:ascii="Times New Roman" w:hAnsi="Times New Roman" w:cs="Times New Roman"/>
          <w:sz w:val="28"/>
          <w:szCs w:val="28"/>
          <w:lang w:val="tt-RU"/>
        </w:rPr>
        <w:t>,</w:t>
      </w:r>
      <w:r w:rsidRPr="007F3608">
        <w:rPr>
          <w:rFonts w:ascii="Times New Roman" w:hAnsi="Times New Roman" w:cs="Times New Roman"/>
          <w:sz w:val="28"/>
          <w:szCs w:val="28"/>
        </w:rPr>
        <w:t xml:space="preserve"> бәйрәм </w:t>
      </w:r>
      <w:proofErr w:type="spellStart"/>
      <w:r w:rsidRPr="007F3608">
        <w:rPr>
          <w:rFonts w:ascii="Times New Roman" w:hAnsi="Times New Roman" w:cs="Times New Roman"/>
          <w:sz w:val="28"/>
          <w:szCs w:val="28"/>
        </w:rPr>
        <w:t>бер</w:t>
      </w:r>
      <w:proofErr w:type="spellEnd"/>
      <w:r w:rsidRPr="007F3608">
        <w:rPr>
          <w:rFonts w:ascii="Times New Roman" w:hAnsi="Times New Roman" w:cs="Times New Roman"/>
          <w:sz w:val="28"/>
          <w:szCs w:val="28"/>
        </w:rPr>
        <w:t xml:space="preserve"> дә </w:t>
      </w:r>
      <w:proofErr w:type="spellStart"/>
      <w:r w:rsidRPr="007F3608">
        <w:rPr>
          <w:rFonts w:ascii="Times New Roman" w:hAnsi="Times New Roman" w:cs="Times New Roman"/>
          <w:sz w:val="28"/>
          <w:szCs w:val="28"/>
        </w:rPr>
        <w:t>ялыктырмады</w:t>
      </w:r>
      <w:proofErr w:type="spellEnd"/>
      <w:r w:rsidRPr="007F3608">
        <w:rPr>
          <w:rFonts w:ascii="Times New Roman" w:hAnsi="Times New Roman" w:cs="Times New Roman"/>
          <w:sz w:val="28"/>
          <w:szCs w:val="28"/>
        </w:rPr>
        <w:t xml:space="preserve">. Вакытның </w:t>
      </w:r>
      <w:proofErr w:type="spellStart"/>
      <w:r w:rsidRPr="007F3608">
        <w:rPr>
          <w:rFonts w:ascii="Times New Roman" w:hAnsi="Times New Roman" w:cs="Times New Roman"/>
          <w:sz w:val="28"/>
          <w:szCs w:val="28"/>
        </w:rPr>
        <w:t>ничек</w:t>
      </w:r>
      <w:proofErr w:type="spellEnd"/>
      <w:r w:rsidRPr="007F3608">
        <w:rPr>
          <w:rFonts w:ascii="Times New Roman" w:hAnsi="Times New Roman" w:cs="Times New Roman"/>
          <w:sz w:val="28"/>
          <w:szCs w:val="28"/>
        </w:rPr>
        <w:t xml:space="preserve"> </w:t>
      </w:r>
      <w:proofErr w:type="spellStart"/>
      <w:r w:rsidRPr="007F3608">
        <w:rPr>
          <w:rFonts w:ascii="Times New Roman" w:hAnsi="Times New Roman" w:cs="Times New Roman"/>
          <w:sz w:val="28"/>
          <w:szCs w:val="28"/>
        </w:rPr>
        <w:t>узганын</w:t>
      </w:r>
      <w:proofErr w:type="spellEnd"/>
      <w:r w:rsidRPr="007F3608">
        <w:rPr>
          <w:rFonts w:ascii="Times New Roman" w:hAnsi="Times New Roman" w:cs="Times New Roman"/>
          <w:sz w:val="28"/>
          <w:szCs w:val="28"/>
        </w:rPr>
        <w:t xml:space="preserve"> </w:t>
      </w:r>
      <w:proofErr w:type="spellStart"/>
      <w:r w:rsidRPr="007F3608">
        <w:rPr>
          <w:rFonts w:ascii="Times New Roman" w:hAnsi="Times New Roman" w:cs="Times New Roman"/>
          <w:sz w:val="28"/>
          <w:szCs w:val="28"/>
        </w:rPr>
        <w:t>сизми</w:t>
      </w:r>
      <w:proofErr w:type="spellEnd"/>
      <w:r w:rsidRPr="007F3608">
        <w:rPr>
          <w:rFonts w:ascii="Times New Roman" w:hAnsi="Times New Roman" w:cs="Times New Roman"/>
          <w:sz w:val="28"/>
          <w:szCs w:val="28"/>
        </w:rPr>
        <w:t xml:space="preserve"> дә </w:t>
      </w:r>
      <w:proofErr w:type="spellStart"/>
      <w:r w:rsidRPr="007F3608">
        <w:rPr>
          <w:rFonts w:ascii="Times New Roman" w:hAnsi="Times New Roman" w:cs="Times New Roman"/>
          <w:sz w:val="28"/>
          <w:szCs w:val="28"/>
        </w:rPr>
        <w:t>калдык</w:t>
      </w:r>
      <w:proofErr w:type="spellEnd"/>
      <w:r w:rsidRPr="007F3608">
        <w:rPr>
          <w:rFonts w:ascii="Times New Roman" w:hAnsi="Times New Roman" w:cs="Times New Roman"/>
          <w:sz w:val="28"/>
          <w:szCs w:val="28"/>
        </w:rPr>
        <w:t>, чөнки шыгырьлә</w:t>
      </w:r>
      <w:proofErr w:type="gramStart"/>
      <w:r w:rsidRPr="007F3608">
        <w:rPr>
          <w:rFonts w:ascii="Times New Roman" w:hAnsi="Times New Roman" w:cs="Times New Roman"/>
          <w:sz w:val="28"/>
          <w:szCs w:val="28"/>
        </w:rPr>
        <w:t>р</w:t>
      </w:r>
      <w:proofErr w:type="gramEnd"/>
      <w:r w:rsidRPr="007F3608">
        <w:rPr>
          <w:rFonts w:ascii="Times New Roman" w:hAnsi="Times New Roman" w:cs="Times New Roman"/>
          <w:sz w:val="28"/>
          <w:szCs w:val="28"/>
          <w:lang w:val="tt-RU"/>
        </w:rPr>
        <w:t xml:space="preserve"> </w:t>
      </w:r>
      <w:r w:rsidRPr="007F3608">
        <w:rPr>
          <w:rFonts w:ascii="Times New Roman" w:hAnsi="Times New Roman" w:cs="Times New Roman"/>
          <w:sz w:val="28"/>
          <w:szCs w:val="28"/>
        </w:rPr>
        <w:t xml:space="preserve"> "</w:t>
      </w:r>
      <w:proofErr w:type="spellStart"/>
      <w:r w:rsidRPr="007F3608">
        <w:rPr>
          <w:rFonts w:ascii="Times New Roman" w:hAnsi="Times New Roman" w:cs="Times New Roman"/>
          <w:sz w:val="28"/>
          <w:szCs w:val="28"/>
        </w:rPr>
        <w:t>Кашлы</w:t>
      </w:r>
      <w:proofErr w:type="spellEnd"/>
      <w:r w:rsidRPr="007F3608">
        <w:rPr>
          <w:rFonts w:ascii="Times New Roman" w:hAnsi="Times New Roman" w:cs="Times New Roman"/>
          <w:sz w:val="28"/>
          <w:szCs w:val="28"/>
        </w:rPr>
        <w:t xml:space="preserve"> йөзек", "</w:t>
      </w:r>
      <w:r w:rsidRPr="007F3608">
        <w:rPr>
          <w:rFonts w:ascii="Times New Roman" w:hAnsi="Times New Roman" w:cs="Times New Roman"/>
          <w:sz w:val="28"/>
          <w:szCs w:val="28"/>
          <w:lang w:val="tt-RU"/>
        </w:rPr>
        <w:t>Син Тукайны беләсеңме?</w:t>
      </w:r>
      <w:r w:rsidRPr="007F3608">
        <w:rPr>
          <w:rFonts w:ascii="Times New Roman" w:hAnsi="Times New Roman" w:cs="Times New Roman"/>
          <w:sz w:val="28"/>
          <w:szCs w:val="28"/>
        </w:rPr>
        <w:t>"</w:t>
      </w:r>
      <w:r w:rsidRPr="007F3608">
        <w:rPr>
          <w:rFonts w:ascii="Times New Roman" w:hAnsi="Times New Roman" w:cs="Times New Roman"/>
          <w:sz w:val="28"/>
          <w:szCs w:val="28"/>
          <w:lang w:val="tt-RU"/>
        </w:rPr>
        <w:t xml:space="preserve">, </w:t>
      </w:r>
      <w:r w:rsidRPr="007F3608">
        <w:rPr>
          <w:rFonts w:ascii="Times New Roman" w:hAnsi="Times New Roman" w:cs="Times New Roman"/>
          <w:sz w:val="28"/>
          <w:szCs w:val="28"/>
        </w:rPr>
        <w:t xml:space="preserve"> </w:t>
      </w:r>
      <w:proofErr w:type="spellStart"/>
      <w:r w:rsidRPr="007F3608">
        <w:rPr>
          <w:rFonts w:ascii="Times New Roman" w:hAnsi="Times New Roman" w:cs="Times New Roman"/>
          <w:sz w:val="28"/>
          <w:szCs w:val="28"/>
        </w:rPr>
        <w:t>уеннары</w:t>
      </w:r>
      <w:proofErr w:type="spellEnd"/>
      <w:r w:rsidRPr="007F3608">
        <w:rPr>
          <w:rFonts w:ascii="Times New Roman" w:hAnsi="Times New Roman" w:cs="Times New Roman"/>
          <w:sz w:val="28"/>
          <w:szCs w:val="28"/>
        </w:rPr>
        <w:t>,  "</w:t>
      </w:r>
      <w:proofErr w:type="spellStart"/>
      <w:r w:rsidRPr="007F3608">
        <w:rPr>
          <w:rFonts w:ascii="Times New Roman" w:hAnsi="Times New Roman" w:cs="Times New Roman"/>
          <w:sz w:val="28"/>
          <w:szCs w:val="28"/>
        </w:rPr>
        <w:t>Кояшлы</w:t>
      </w:r>
      <w:proofErr w:type="spellEnd"/>
      <w:r w:rsidRPr="007F3608">
        <w:rPr>
          <w:rFonts w:ascii="Times New Roman" w:hAnsi="Times New Roman" w:cs="Times New Roman"/>
          <w:sz w:val="28"/>
          <w:szCs w:val="28"/>
        </w:rPr>
        <w:t xml:space="preserve"> ил", "</w:t>
      </w:r>
      <w:proofErr w:type="spellStart"/>
      <w:r w:rsidRPr="007F3608">
        <w:rPr>
          <w:rFonts w:ascii="Times New Roman" w:hAnsi="Times New Roman" w:cs="Times New Roman"/>
          <w:sz w:val="28"/>
          <w:szCs w:val="28"/>
        </w:rPr>
        <w:t>Туган</w:t>
      </w:r>
      <w:proofErr w:type="spellEnd"/>
      <w:r w:rsidRPr="007F3608">
        <w:rPr>
          <w:rFonts w:ascii="Times New Roman" w:hAnsi="Times New Roman" w:cs="Times New Roman"/>
          <w:sz w:val="28"/>
          <w:szCs w:val="28"/>
        </w:rPr>
        <w:t xml:space="preserve"> тел" җырлары белән </w:t>
      </w:r>
      <w:proofErr w:type="spellStart"/>
      <w:r w:rsidRPr="007F3608">
        <w:rPr>
          <w:rFonts w:ascii="Times New Roman" w:hAnsi="Times New Roman" w:cs="Times New Roman"/>
          <w:sz w:val="28"/>
          <w:szCs w:val="28"/>
        </w:rPr>
        <w:t>аралаштырылып</w:t>
      </w:r>
      <w:proofErr w:type="spellEnd"/>
      <w:r w:rsidRPr="007F3608">
        <w:rPr>
          <w:rFonts w:ascii="Times New Roman" w:hAnsi="Times New Roman" w:cs="Times New Roman"/>
          <w:sz w:val="28"/>
          <w:szCs w:val="28"/>
        </w:rPr>
        <w:t xml:space="preserve"> бар</w:t>
      </w:r>
      <w:r w:rsidRPr="007F3608">
        <w:rPr>
          <w:rFonts w:ascii="Times New Roman" w:hAnsi="Times New Roman" w:cs="Times New Roman"/>
          <w:sz w:val="28"/>
          <w:szCs w:val="28"/>
          <w:lang w:val="tt-RU"/>
        </w:rPr>
        <w:t>ылды.</w:t>
      </w:r>
      <w:r w:rsidRPr="007F3608">
        <w:rPr>
          <w:rFonts w:ascii="Times New Roman" w:hAnsi="Times New Roman" w:cs="Times New Roman"/>
          <w:sz w:val="28"/>
          <w:szCs w:val="28"/>
        </w:rPr>
        <w:t xml:space="preserve"> </w:t>
      </w:r>
    </w:p>
    <w:p w:rsidR="007F3608" w:rsidRPr="007F3608" w:rsidRDefault="007F3608" w:rsidP="007F3608">
      <w:pPr>
        <w:spacing w:line="240" w:lineRule="auto"/>
        <w:jc w:val="both"/>
        <w:rPr>
          <w:rFonts w:ascii="Times New Roman" w:hAnsi="Times New Roman" w:cs="Times New Roman"/>
          <w:sz w:val="28"/>
          <w:szCs w:val="28"/>
          <w:lang w:val="tt-RU"/>
        </w:rPr>
      </w:pPr>
      <w:r w:rsidRPr="007F3608">
        <w:rPr>
          <w:rFonts w:ascii="Times New Roman" w:hAnsi="Times New Roman" w:cs="Times New Roman"/>
          <w:sz w:val="28"/>
          <w:szCs w:val="28"/>
          <w:lang w:val="tt-RU"/>
        </w:rPr>
        <w:t xml:space="preserve">    Сөйләм телен үстерү, тыңлаучылар каршында үз-үзеңне тота белү, сәнгатьле итеп сөйләү, әкият геройлары булып уйнау-бәйрәмдә төп максатларның берсе булып торды. Сабыйлар Тукайга бәйле күп санлы сорауларны “Син Тукайны беләсеңме?” уены аша тыңлап, бик тә дөрес җаваплар бирделәр. Алган белемнәрен, хисләрен балалар  әти-әниләре белән дә уртаклашырлар. Әлеге бәйрәм  балаларыбызга патриотик тәрбия бирүдә зур әһәмияткә ия. Нәниләр күңеленә гаиләгә, туган җиргә, табигатькә, мәдәнияткә һәм ил тарихына мәхәббәт, хөрмәт тәрбияләү дигән сүз ул.</w:t>
      </w:r>
    </w:p>
    <w:p w:rsidR="007F3608" w:rsidRPr="007F3608" w:rsidRDefault="007F3608" w:rsidP="007F3608">
      <w:pPr>
        <w:spacing w:line="240" w:lineRule="auto"/>
        <w:jc w:val="both"/>
        <w:rPr>
          <w:rFonts w:ascii="Times New Roman" w:hAnsi="Times New Roman" w:cs="Times New Roman"/>
          <w:sz w:val="28"/>
          <w:szCs w:val="28"/>
          <w:lang w:val="tt-RU"/>
        </w:rPr>
      </w:pPr>
    </w:p>
    <w:p w:rsidR="007F3608" w:rsidRPr="007F3608" w:rsidRDefault="007F3608" w:rsidP="007F3608">
      <w:pPr>
        <w:spacing w:line="240" w:lineRule="auto"/>
        <w:jc w:val="right"/>
        <w:rPr>
          <w:rFonts w:ascii="Times New Roman" w:hAnsi="Times New Roman" w:cs="Times New Roman"/>
          <w:sz w:val="28"/>
          <w:szCs w:val="28"/>
        </w:rPr>
      </w:pPr>
      <w:r w:rsidRPr="007F3608">
        <w:rPr>
          <w:rFonts w:ascii="Times New Roman" w:hAnsi="Times New Roman" w:cs="Times New Roman"/>
          <w:sz w:val="28"/>
          <w:szCs w:val="28"/>
          <w:lang w:val="tt-RU"/>
        </w:rPr>
        <w:t xml:space="preserve">                                                                                               </w:t>
      </w:r>
      <w:r w:rsidRPr="007F3608">
        <w:rPr>
          <w:rFonts w:ascii="Times New Roman" w:hAnsi="Times New Roman" w:cs="Times New Roman"/>
          <w:sz w:val="28"/>
          <w:szCs w:val="28"/>
        </w:rPr>
        <w:t xml:space="preserve">Гүзәлия </w:t>
      </w:r>
      <w:proofErr w:type="spellStart"/>
      <w:r w:rsidRPr="007F3608">
        <w:rPr>
          <w:rFonts w:ascii="Times New Roman" w:hAnsi="Times New Roman" w:cs="Times New Roman"/>
          <w:sz w:val="28"/>
          <w:szCs w:val="28"/>
        </w:rPr>
        <w:t>Гимадиева</w:t>
      </w:r>
      <w:proofErr w:type="spellEnd"/>
    </w:p>
    <w:p w:rsidR="007F3608" w:rsidRPr="007F3608" w:rsidRDefault="007F3608" w:rsidP="007F3608">
      <w:pPr>
        <w:spacing w:line="240" w:lineRule="auto"/>
        <w:jc w:val="right"/>
        <w:rPr>
          <w:rFonts w:ascii="Times New Roman" w:hAnsi="Times New Roman" w:cs="Times New Roman"/>
          <w:sz w:val="28"/>
          <w:szCs w:val="28"/>
          <w:lang w:val="tt-RU"/>
        </w:rPr>
      </w:pPr>
      <w:r w:rsidRPr="007F3608">
        <w:rPr>
          <w:rFonts w:ascii="Times New Roman" w:hAnsi="Times New Roman" w:cs="Times New Roman"/>
          <w:sz w:val="28"/>
          <w:szCs w:val="28"/>
        </w:rPr>
        <w:t xml:space="preserve">                                                             </w:t>
      </w:r>
      <w:r w:rsidRPr="007F3608">
        <w:rPr>
          <w:rFonts w:ascii="Times New Roman" w:hAnsi="Times New Roman" w:cs="Times New Roman"/>
          <w:sz w:val="28"/>
          <w:szCs w:val="28"/>
          <w:lang w:val="tt-RU"/>
        </w:rPr>
        <w:t xml:space="preserve">         Яр </w:t>
      </w:r>
      <w:proofErr w:type="spellStart"/>
      <w:r w:rsidRPr="007F3608">
        <w:rPr>
          <w:rFonts w:ascii="Times New Roman" w:hAnsi="Times New Roman" w:cs="Times New Roman"/>
          <w:sz w:val="28"/>
          <w:szCs w:val="28"/>
        </w:rPr>
        <w:t>Чаллы</w:t>
      </w:r>
      <w:proofErr w:type="spellEnd"/>
      <w:r w:rsidRPr="007F3608">
        <w:rPr>
          <w:rFonts w:ascii="Times New Roman" w:hAnsi="Times New Roman" w:cs="Times New Roman"/>
          <w:sz w:val="28"/>
          <w:szCs w:val="28"/>
          <w:lang w:val="tt-RU"/>
        </w:rPr>
        <w:t xml:space="preserve"> шәһәре</w:t>
      </w:r>
      <w:r w:rsidRPr="007F3608">
        <w:rPr>
          <w:rFonts w:ascii="Times New Roman" w:hAnsi="Times New Roman" w:cs="Times New Roman"/>
          <w:sz w:val="28"/>
          <w:szCs w:val="28"/>
        </w:rPr>
        <w:t xml:space="preserve">, 54 </w:t>
      </w:r>
      <w:proofErr w:type="spellStart"/>
      <w:r w:rsidRPr="007F3608">
        <w:rPr>
          <w:rFonts w:ascii="Times New Roman" w:hAnsi="Times New Roman" w:cs="Times New Roman"/>
          <w:sz w:val="28"/>
          <w:szCs w:val="28"/>
        </w:rPr>
        <w:t>нче</w:t>
      </w:r>
      <w:proofErr w:type="spellEnd"/>
      <w:r w:rsidRPr="007F3608">
        <w:rPr>
          <w:rFonts w:ascii="Times New Roman" w:hAnsi="Times New Roman" w:cs="Times New Roman"/>
          <w:sz w:val="28"/>
          <w:szCs w:val="28"/>
        </w:rPr>
        <w:t xml:space="preserve"> "</w:t>
      </w:r>
      <w:proofErr w:type="spellStart"/>
      <w:r w:rsidRPr="007F3608">
        <w:rPr>
          <w:rFonts w:ascii="Times New Roman" w:hAnsi="Times New Roman" w:cs="Times New Roman"/>
          <w:sz w:val="28"/>
          <w:szCs w:val="28"/>
        </w:rPr>
        <w:t>Очкын</w:t>
      </w:r>
      <w:proofErr w:type="spellEnd"/>
      <w:r w:rsidRPr="007F3608">
        <w:rPr>
          <w:rFonts w:ascii="Times New Roman" w:hAnsi="Times New Roman" w:cs="Times New Roman"/>
          <w:sz w:val="28"/>
          <w:szCs w:val="28"/>
        </w:rPr>
        <w:t xml:space="preserve">" </w:t>
      </w:r>
      <w:r w:rsidRPr="007F3608">
        <w:rPr>
          <w:rFonts w:ascii="Times New Roman" w:hAnsi="Times New Roman" w:cs="Times New Roman"/>
          <w:sz w:val="28"/>
          <w:szCs w:val="28"/>
          <w:lang w:val="tt-RU"/>
        </w:rPr>
        <w:t xml:space="preserve">                                   </w:t>
      </w:r>
    </w:p>
    <w:p w:rsidR="007F3608" w:rsidRPr="007F3608" w:rsidRDefault="007F3608" w:rsidP="007F3608">
      <w:pPr>
        <w:tabs>
          <w:tab w:val="left" w:pos="5415"/>
        </w:tabs>
        <w:spacing w:line="240" w:lineRule="auto"/>
        <w:jc w:val="right"/>
        <w:rPr>
          <w:rFonts w:ascii="Times New Roman" w:hAnsi="Times New Roman" w:cs="Times New Roman"/>
          <w:sz w:val="28"/>
          <w:szCs w:val="28"/>
          <w:lang w:val="tt-RU"/>
        </w:rPr>
      </w:pPr>
      <w:r w:rsidRPr="007F3608">
        <w:rPr>
          <w:rFonts w:ascii="Times New Roman" w:hAnsi="Times New Roman" w:cs="Times New Roman"/>
          <w:sz w:val="28"/>
          <w:szCs w:val="28"/>
          <w:lang w:val="tt-RU"/>
        </w:rPr>
        <w:tab/>
        <w:t xml:space="preserve">   балалар бакчасы тәрбиячесе</w:t>
      </w:r>
    </w:p>
    <w:p w:rsidR="00000000" w:rsidRDefault="007F3608" w:rsidP="007F3608">
      <w:pPr>
        <w:spacing w:line="240" w:lineRule="auto"/>
        <w:jc w:val="both"/>
        <w:rPr>
          <w:rFonts w:ascii="Times New Roman" w:hAnsi="Times New Roman" w:cs="Times New Roman"/>
          <w:sz w:val="28"/>
          <w:szCs w:val="28"/>
        </w:rPr>
      </w:pPr>
    </w:p>
    <w:p w:rsidR="007F3608" w:rsidRDefault="007F3608" w:rsidP="007F3608">
      <w:pPr>
        <w:spacing w:line="240" w:lineRule="auto"/>
        <w:jc w:val="both"/>
        <w:rPr>
          <w:rFonts w:ascii="Times New Roman" w:hAnsi="Times New Roman" w:cs="Times New Roman"/>
          <w:sz w:val="28"/>
          <w:szCs w:val="28"/>
        </w:rPr>
      </w:pPr>
    </w:p>
    <w:p w:rsidR="007F3608" w:rsidRDefault="007F3608" w:rsidP="007F3608">
      <w:pPr>
        <w:spacing w:line="24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2380735" cy="2380735"/>
            <wp:effectExtent l="19050" t="0" r="515" b="0"/>
            <wp:docPr id="1" name="Рисунок 0" descr="JKc1qDtPu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Kc1qDtPuL4.jpg"/>
                    <pic:cNvPicPr/>
                  </pic:nvPicPr>
                  <pic:blipFill>
                    <a:blip r:embed="rId4" cstate="print"/>
                    <a:stretch>
                      <a:fillRect/>
                    </a:stretch>
                  </pic:blipFill>
                  <pic:spPr>
                    <a:xfrm>
                      <a:off x="0" y="0"/>
                      <a:ext cx="2381842" cy="2381842"/>
                    </a:xfrm>
                    <a:prstGeom prst="rect">
                      <a:avLst/>
                    </a:prstGeom>
                  </pic:spPr>
                </pic:pic>
              </a:graphicData>
            </a:graphic>
          </wp:inline>
        </w:drawing>
      </w:r>
      <w:r>
        <w:rPr>
          <w:rFonts w:ascii="Times New Roman" w:hAnsi="Times New Roman" w:cs="Times New Roman"/>
          <w:noProof/>
          <w:sz w:val="28"/>
          <w:szCs w:val="28"/>
        </w:rPr>
        <w:drawing>
          <wp:inline distT="0" distB="0" distL="0" distR="0">
            <wp:extent cx="2378778" cy="2378778"/>
            <wp:effectExtent l="19050" t="0" r="2472" b="0"/>
            <wp:docPr id="2" name="Рисунок 1" descr="4jIo1zG_u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Io1zG_uTE.jpg"/>
                    <pic:cNvPicPr/>
                  </pic:nvPicPr>
                  <pic:blipFill>
                    <a:blip r:embed="rId5" cstate="print"/>
                    <a:stretch>
                      <a:fillRect/>
                    </a:stretch>
                  </pic:blipFill>
                  <pic:spPr>
                    <a:xfrm>
                      <a:off x="0" y="0"/>
                      <a:ext cx="2378580" cy="2378580"/>
                    </a:xfrm>
                    <a:prstGeom prst="rect">
                      <a:avLst/>
                    </a:prstGeom>
                  </pic:spPr>
                </pic:pic>
              </a:graphicData>
            </a:graphic>
          </wp:inline>
        </w:drawing>
      </w:r>
    </w:p>
    <w:p w:rsidR="007F3608" w:rsidRDefault="007F3608" w:rsidP="007F3608">
      <w:pPr>
        <w:tabs>
          <w:tab w:val="left" w:pos="1622"/>
          <w:tab w:val="left" w:pos="3373"/>
        </w:tabs>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388973" cy="2388973"/>
            <wp:effectExtent l="19050" t="0" r="0" b="0"/>
            <wp:docPr id="3" name="Рисунок 2" descr="ppcY7O_06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cY7O_06aI.jpg"/>
                    <pic:cNvPicPr/>
                  </pic:nvPicPr>
                  <pic:blipFill>
                    <a:blip r:embed="rId6" cstate="print"/>
                    <a:stretch>
                      <a:fillRect/>
                    </a:stretch>
                  </pic:blipFill>
                  <pic:spPr>
                    <a:xfrm>
                      <a:off x="0" y="0"/>
                      <a:ext cx="2392077" cy="2392077"/>
                    </a:xfrm>
                    <a:prstGeom prst="rect">
                      <a:avLst/>
                    </a:prstGeom>
                  </pic:spPr>
                </pic:pic>
              </a:graphicData>
            </a:graphic>
          </wp:inline>
        </w:drawing>
      </w:r>
      <w:r>
        <w:rPr>
          <w:rFonts w:ascii="Times New Roman" w:hAnsi="Times New Roman" w:cs="Times New Roman"/>
          <w:noProof/>
          <w:sz w:val="28"/>
          <w:szCs w:val="28"/>
        </w:rPr>
        <w:drawing>
          <wp:inline distT="0" distB="0" distL="0" distR="0">
            <wp:extent cx="3069451" cy="1721708"/>
            <wp:effectExtent l="19050" t="0" r="0" b="0"/>
            <wp:docPr id="4" name="Рисунок 3" descr="PUwANPEBuM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wANPEBuMw.jpg"/>
                    <pic:cNvPicPr/>
                  </pic:nvPicPr>
                  <pic:blipFill>
                    <a:blip r:embed="rId7" cstate="print"/>
                    <a:stretch>
                      <a:fillRect/>
                    </a:stretch>
                  </pic:blipFill>
                  <pic:spPr>
                    <a:xfrm>
                      <a:off x="0" y="0"/>
                      <a:ext cx="3072706" cy="1723534"/>
                    </a:xfrm>
                    <a:prstGeom prst="rect">
                      <a:avLst/>
                    </a:prstGeom>
                  </pic:spPr>
                </pic:pic>
              </a:graphicData>
            </a:graphic>
          </wp:inline>
        </w:drawing>
      </w:r>
    </w:p>
    <w:p w:rsidR="007F3608" w:rsidRDefault="007F3608" w:rsidP="007F3608">
      <w:pPr>
        <w:rPr>
          <w:rFonts w:ascii="Times New Roman" w:hAnsi="Times New Roman" w:cs="Times New Roman"/>
          <w:sz w:val="28"/>
          <w:szCs w:val="28"/>
        </w:rPr>
      </w:pPr>
    </w:p>
    <w:p w:rsidR="007F3608" w:rsidRPr="007F3608" w:rsidRDefault="007F3608" w:rsidP="007F3608">
      <w:pPr>
        <w:tabs>
          <w:tab w:val="left" w:pos="999"/>
        </w:tabs>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700631" cy="3525585"/>
            <wp:effectExtent l="19050" t="0" r="4719" b="0"/>
            <wp:docPr id="5" name="Рисунок 4" descr="XxbEHXwQ4f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bEHXwQ4fM.jpg"/>
                    <pic:cNvPicPr/>
                  </pic:nvPicPr>
                  <pic:blipFill>
                    <a:blip r:embed="rId8" cstate="print"/>
                    <a:stretch>
                      <a:fillRect/>
                    </a:stretch>
                  </pic:blipFill>
                  <pic:spPr>
                    <a:xfrm>
                      <a:off x="0" y="0"/>
                      <a:ext cx="4702817" cy="3527225"/>
                    </a:xfrm>
                    <a:prstGeom prst="rect">
                      <a:avLst/>
                    </a:prstGeom>
                  </pic:spPr>
                </pic:pic>
              </a:graphicData>
            </a:graphic>
          </wp:inline>
        </w:drawing>
      </w:r>
    </w:p>
    <w:sectPr w:rsidR="007F3608" w:rsidRPr="007F3608" w:rsidSect="007F3608">
      <w:footerReference w:type="default" r:id="rId9"/>
      <w:footnotePr>
        <w:pos w:val="beneathText"/>
      </w:footnotePr>
      <w:pgSz w:w="11905" w:h="16837"/>
      <w:pgMar w:top="720" w:right="720" w:bottom="720" w:left="720" w:header="720" w:footer="708" w:gutter="0"/>
      <w:pgBorders w:offsetFrom="page">
        <w:top w:val="double" w:sz="4" w:space="24" w:color="244061" w:themeColor="accent1" w:themeShade="80"/>
        <w:left w:val="double" w:sz="4" w:space="24" w:color="244061" w:themeColor="accent1" w:themeShade="80"/>
        <w:bottom w:val="double" w:sz="4" w:space="24" w:color="244061" w:themeColor="accent1" w:themeShade="80"/>
        <w:right w:val="double" w:sz="4" w:space="24" w:color="244061" w:themeColor="accent1" w:themeShade="80"/>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E79" w:rsidRDefault="007F3608">
    <w:pPr>
      <w:pStyle w:val="a3"/>
    </w:pPr>
  </w:p>
  <w:p w:rsidR="00727E79" w:rsidRDefault="007F3608"/>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footnotePr>
    <w:pos w:val="beneathText"/>
  </w:footnotePr>
  <w:compat>
    <w:useFELayout/>
  </w:compat>
  <w:rsids>
    <w:rsidRoot w:val="007F3608"/>
    <w:rsid w:val="007F36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F3608"/>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4">
    <w:name w:val="Нижний колонтитул Знак"/>
    <w:basedOn w:val="a0"/>
    <w:link w:val="a3"/>
    <w:rsid w:val="007F3608"/>
    <w:rPr>
      <w:rFonts w:ascii="Times New Roman" w:eastAsia="Times New Roman" w:hAnsi="Times New Roman" w:cs="Times New Roman"/>
      <w:sz w:val="24"/>
      <w:szCs w:val="24"/>
      <w:lang w:eastAsia="ar-SA"/>
    </w:rPr>
  </w:style>
  <w:style w:type="paragraph" w:styleId="a5">
    <w:name w:val="No Spacing"/>
    <w:uiPriority w:val="1"/>
    <w:qFormat/>
    <w:rsid w:val="007F3608"/>
    <w:pPr>
      <w:suppressAutoHyphens/>
      <w:spacing w:after="0" w:line="240" w:lineRule="auto"/>
    </w:pPr>
    <w:rPr>
      <w:rFonts w:ascii="Times New Roman" w:eastAsia="Times New Roman" w:hAnsi="Times New Roman" w:cs="Times New Roman"/>
      <w:sz w:val="24"/>
      <w:szCs w:val="24"/>
      <w:lang w:eastAsia="ar-SA"/>
    </w:rPr>
  </w:style>
  <w:style w:type="paragraph" w:customStyle="1" w:styleId="NoSpacing">
    <w:name w:val="No Spacing"/>
    <w:rsid w:val="007F3608"/>
    <w:pPr>
      <w:spacing w:after="0" w:line="240" w:lineRule="auto"/>
    </w:pPr>
    <w:rPr>
      <w:rFonts w:ascii="Calibri" w:eastAsia="Calibri" w:hAnsi="Calibri" w:cs="Times New Roman"/>
      <w:lang w:eastAsia="en-US"/>
    </w:rPr>
  </w:style>
  <w:style w:type="paragraph" w:styleId="a6">
    <w:name w:val="Balloon Text"/>
    <w:basedOn w:val="a"/>
    <w:link w:val="a7"/>
    <w:uiPriority w:val="99"/>
    <w:semiHidden/>
    <w:unhideWhenUsed/>
    <w:rsid w:val="007F360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F36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413</Words>
  <Characters>2360</Characters>
  <Application>Microsoft Office Word</Application>
  <DocSecurity>0</DocSecurity>
  <Lines>19</Lines>
  <Paragraphs>5</Paragraphs>
  <ScaleCrop>false</ScaleCrop>
  <Company>RePack by SPecialiST</Company>
  <LinksUpToDate>false</LinksUpToDate>
  <CharactersWithSpaces>2768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2021-04-26T12:04:00Z</dcterms:created>
  <dcterms:modified xsi:type="dcterms:W3CDTF">2021-04-26T12:08:00Z</dcterms:modified>
</cp:coreProperties>
</file>